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84B4E" w:rsidRPr="0025144D" w14:paraId="1AEE41D4" w14:textId="77777777" w:rsidTr="00684890">
        <w:tc>
          <w:tcPr>
            <w:tcW w:w="1985" w:type="dxa"/>
            <w:shd w:val="clear" w:color="auto" w:fill="auto"/>
          </w:tcPr>
          <w:p w14:paraId="4A53F117" w14:textId="4B30D387" w:rsidR="00C84B4E" w:rsidRPr="0025144D" w:rsidRDefault="003A156F" w:rsidP="0068489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inline distT="0" distB="0" distL="0" distR="0" wp14:anchorId="2B2FAEC5" wp14:editId="5F509567">
                  <wp:extent cx="904875" cy="1257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154EE54" w14:textId="3D5EA649" w:rsidR="00C84B4E" w:rsidRPr="0025144D" w:rsidRDefault="003A156F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0247D760" w14:textId="77777777" w:rsidR="00C84B4E" w:rsidRPr="0025144D" w:rsidRDefault="00C84B4E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91E1C99" w14:textId="77777777" w:rsidR="00C84B4E" w:rsidRPr="0025144D" w:rsidRDefault="00C84B4E" w:rsidP="0068489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2C423DFA" w14:textId="77777777" w:rsidR="00C84B4E" w:rsidRDefault="00C84B4E" w:rsidP="0068489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BDF32" w14:textId="77777777" w:rsidR="003A156F" w:rsidRPr="0025144D" w:rsidRDefault="003A156F" w:rsidP="0068489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160327D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84B4E" w:rsidRPr="0025144D" w14:paraId="43291BEE" w14:textId="77777777" w:rsidTr="00684890">
        <w:tc>
          <w:tcPr>
            <w:tcW w:w="9853" w:type="dxa"/>
            <w:shd w:val="clear" w:color="auto" w:fill="auto"/>
          </w:tcPr>
          <w:p w14:paraId="227DC266" w14:textId="77777777" w:rsidR="00C84B4E" w:rsidRPr="0025144D" w:rsidRDefault="00C84B4E" w:rsidP="00684890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490F5588" w14:textId="758DE28E" w:rsidR="00C84B4E" w:rsidRPr="0025144D" w:rsidRDefault="00C84B4E" w:rsidP="005E697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14:paraId="6C51205D" w14:textId="49DBDE5D" w:rsidR="00C84B4E" w:rsidRPr="0025144D" w:rsidRDefault="005E6970" w:rsidP="0068489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12EE60F1" wp14:editId="5E09B825">
                  <wp:extent cx="709930" cy="218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B4E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27FFD66" w14:textId="063EA4BB" w:rsidR="00C84B4E" w:rsidRPr="003A156F" w:rsidRDefault="003A156F" w:rsidP="0068489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3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</w:tc>
      </w:tr>
    </w:tbl>
    <w:p w14:paraId="1B214631" w14:textId="77777777" w:rsidR="00C84B4E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502053B6" w14:textId="77777777" w:rsidR="00A76841" w:rsidRDefault="00A76841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03385E7D" w14:textId="77777777" w:rsidR="00A76841" w:rsidRPr="0025144D" w:rsidRDefault="00A76841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668E7946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84B4E" w:rsidRPr="0025144D" w14:paraId="6A34309E" w14:textId="77777777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9E4EC" w14:textId="77777777" w:rsidR="00A76841" w:rsidRDefault="00C84B4E" w:rsidP="00A768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02CF6A78" w14:textId="370FFAA4" w:rsidR="00C84B4E" w:rsidRPr="0025144D" w:rsidRDefault="00A76841" w:rsidP="00A768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ОБЩЕОБРАЗОВАТЕЛЬНОЙ 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84B4E" w:rsidRPr="0025144D" w14:paraId="21D0F9AB" w14:textId="77777777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A11FD" w14:textId="0BAAE47D" w:rsidR="00C84B4E" w:rsidRPr="0025144D" w:rsidRDefault="005E6970" w:rsidP="00A768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3A156F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</w:tbl>
    <w:p w14:paraId="6906D82E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6A04C5B" w14:textId="77777777" w:rsidR="00C84B4E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10D8EF04" w14:textId="77777777" w:rsidR="003A156F" w:rsidRPr="003A156F" w:rsidRDefault="003A156F" w:rsidP="003A1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156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3ACE211B" w14:textId="77777777" w:rsidR="003A156F" w:rsidRPr="0025144D" w:rsidRDefault="003A156F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9E0B44" w14:textId="77777777" w:rsidR="00C84B4E" w:rsidRPr="0025144D" w:rsidRDefault="004A2895" w:rsidP="00C84B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895">
        <w:rPr>
          <w:rFonts w:ascii="Times New Roman" w:eastAsia="Times New Roman" w:hAnsi="Times New Roman" w:cs="Times New Roman"/>
          <w:b/>
          <w:bCs/>
          <w:sz w:val="28"/>
          <w:szCs w:val="28"/>
        </w:rPr>
        <w:t>43.02.15 Поварское и кондитерское дело</w:t>
      </w:r>
      <w:r w:rsidR="00C84B4E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6022D8C3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3E29F5C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A2895" w:rsidRPr="004A2895">
        <w:rPr>
          <w:rFonts w:ascii="Times New Roman" w:eastAsia="Times New Roman" w:hAnsi="Times New Roman" w:cs="Times New Roman"/>
          <w:bCs/>
          <w:sz w:val="28"/>
          <w:szCs w:val="28"/>
        </w:rPr>
        <w:t>Специалист по поварскому и кондитерскому делу</w:t>
      </w:r>
    </w:p>
    <w:p w14:paraId="18086331" w14:textId="77777777" w:rsidR="00C84B4E" w:rsidRPr="0025144D" w:rsidRDefault="00C84B4E" w:rsidP="00C84B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D20F51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9A258F6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43BBA98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2724245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4651DDE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637AE75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12C8C0E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ADD4BE7" w14:textId="77777777" w:rsidR="00C84B4E" w:rsidRPr="0025144D" w:rsidRDefault="00C84B4E" w:rsidP="003A156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06B59412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EFE1E06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5D2C1D0" w14:textId="77777777" w:rsidR="00C84B4E" w:rsidRPr="0025144D" w:rsidRDefault="00C84B4E" w:rsidP="00C84B4E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1624FA9" w14:textId="12153CE2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br/>
      </w:r>
      <w:r w:rsidR="003A156F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14:paraId="2396CD0E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6B455093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14:paraId="5D3103F9" w14:textId="77777777" w:rsidR="00C84B4E" w:rsidRPr="0025144D" w:rsidRDefault="00C84B4E" w:rsidP="00C8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14:paraId="3C7248F0" w14:textId="44E47805" w:rsidR="00C84B4E" w:rsidRPr="00A76841" w:rsidRDefault="00C84B4E" w:rsidP="00A76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A7684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0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0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» составлена в соответствии с требованиями федерального государственного образовательного стандарта среднего (полного) общего образов</w:t>
      </w:r>
      <w:r w:rsidR="00A7684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ания, утвержденного приказом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федерального государственного образовательного стандарта по специальности </w:t>
      </w:r>
      <w:r w:rsidR="003A33C3" w:rsidRP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43.02.15 Поварское и кондитерское дело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утвержденного приказом Минобрнауки Российской Федерации от 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09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дека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бря 20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16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3A33C3">
        <w:rPr>
          <w:rFonts w:ascii="Times New Roman" w:eastAsia="Times New Roman" w:hAnsi="Times New Roman" w:cs="Times New Roman"/>
          <w:color w:val="000000"/>
          <w:sz w:val="28"/>
          <w:szCs w:val="20"/>
        </w:rPr>
        <w:t>1565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</w:p>
    <w:p w14:paraId="07650518" w14:textId="77777777" w:rsidR="00C84B4E" w:rsidRPr="0025144D" w:rsidRDefault="00C84B4E" w:rsidP="00C8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9811E65" w14:textId="77777777" w:rsidR="00C84B4E" w:rsidRPr="0025144D" w:rsidRDefault="00C84B4E" w:rsidP="00C84B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1" w:name="_Hlk88508451"/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7977D6C3" w14:textId="0D28639D" w:rsidR="00C84B4E" w:rsidRPr="005E6970" w:rsidRDefault="005E6970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 w:rsidRPr="005E6970">
        <w:rPr>
          <w:rFonts w:ascii="Times New Roman" w:eastAsia="Times New Roman" w:hAnsi="Times New Roman" w:cs="Times New Roman"/>
          <w:sz w:val="28"/>
          <w:szCs w:val="28"/>
        </w:rPr>
        <w:t>рамова Е.А., канд. мед</w:t>
      </w:r>
      <w:proofErr w:type="gramStart"/>
      <w:r w:rsidRPr="005E69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E697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5E6970">
        <w:rPr>
          <w:rFonts w:ascii="Times New Roman" w:eastAsia="Times New Roman" w:hAnsi="Times New Roman" w:cs="Times New Roman"/>
          <w:sz w:val="28"/>
          <w:szCs w:val="28"/>
        </w:rPr>
        <w:t>аук,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B4E" w:rsidRPr="005E6970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bookmarkStart w:id="2" w:name="_Hlk161322483"/>
      <w:r w:rsidR="00C84B4E" w:rsidRPr="005E6970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Pr="005E697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2"/>
    <w:p w14:paraId="05770163" w14:textId="77777777" w:rsidR="00C84B4E" w:rsidRPr="005E6970" w:rsidRDefault="00C84B4E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14:paraId="417CE0E5" w14:textId="77777777" w:rsidR="00C84B4E" w:rsidRPr="005E6970" w:rsidRDefault="00C84B4E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E697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14:paraId="6ECC984A" w14:textId="4933974A" w:rsidR="00C84B4E" w:rsidRPr="005E6970" w:rsidRDefault="00C84B4E" w:rsidP="00C84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88509022"/>
      <w:proofErr w:type="spellStart"/>
      <w:r w:rsidRPr="005E6970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Е.Л., канд. пед. наук</w:t>
      </w:r>
      <w:bookmarkEnd w:id="3"/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5E6970" w:rsidRPr="005E697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1"/>
    <w:p w14:paraId="39FB4CB0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8B9D4E0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C288685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9BD5A96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bookmarkStart w:id="4" w:name="_GoBack"/>
      <w:bookmarkEnd w:id="4"/>
    </w:p>
    <w:p w14:paraId="4048DDCC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671A284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0747FC4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0564590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8B78A77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0417DFB" w14:textId="77777777" w:rsidR="00C84B4E" w:rsidRPr="0025144D" w:rsidRDefault="00C84B4E" w:rsidP="005E6970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B8AD741" w14:textId="77777777" w:rsidR="00C84B4E" w:rsidRPr="0025144D" w:rsidRDefault="00C84B4E" w:rsidP="00C84B4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870C6FC" w14:textId="01082214" w:rsidR="00C84B4E" w:rsidRPr="0025144D" w:rsidRDefault="00C84B4E" w:rsidP="00C84B4E">
      <w:pPr>
        <w:tabs>
          <w:tab w:val="left" w:pos="70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A7684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общеобразовательной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</w:t>
      </w:r>
      <w:r w:rsidRPr="005E6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</w:t>
      </w:r>
      <w:r w:rsidR="005E6970" w:rsidRPr="005E697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жизнедеятельности, протокол </w:t>
      </w:r>
      <w:r w:rsidRPr="005E697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A1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56F" w:rsidRPr="003A156F">
        <w:rPr>
          <w:rFonts w:ascii="Times New Roman" w:hAnsi="Times New Roman" w:cs="Times New Roman"/>
          <w:color w:val="000000"/>
          <w:sz w:val="28"/>
          <w:szCs w:val="28"/>
        </w:rPr>
        <w:t>28 мая 2025 г. № 10</w:t>
      </w:r>
      <w:r w:rsidR="003A156F" w:rsidRPr="003A15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8E7A74" w14:textId="77777777" w:rsidR="00C84B4E" w:rsidRPr="0025144D" w:rsidRDefault="00C84B4E" w:rsidP="00C84B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9FC83DE" w14:textId="77777777" w:rsidR="00C84B4E" w:rsidRPr="0025144D" w:rsidRDefault="00C84B4E" w:rsidP="00C84B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75B9950" w14:textId="77777777" w:rsidR="00C84B4E" w:rsidRPr="0025144D" w:rsidRDefault="00C84B4E" w:rsidP="00C84B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AFC240E" w14:textId="77777777" w:rsidR="005E6970" w:rsidRPr="005E6970" w:rsidRDefault="005E6970" w:rsidP="005E6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E697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Заведующий </w:t>
      </w:r>
      <w:bookmarkStart w:id="5" w:name="_Hlk10626087"/>
      <w:r w:rsidRPr="005E6970">
        <w:rPr>
          <w:rFonts w:ascii="Times New Roman" w:eastAsia="Times New Roman" w:hAnsi="Times New Roman" w:cs="Times New Roman"/>
          <w:color w:val="000000"/>
          <w:sz w:val="28"/>
          <w:szCs w:val="20"/>
        </w:rPr>
        <w:t>кафедры</w:t>
      </w:r>
    </w:p>
    <w:bookmarkEnd w:id="5"/>
    <w:p w14:paraId="7045B6D1" w14:textId="77777777" w:rsidR="005E6970" w:rsidRDefault="005E6970" w:rsidP="005E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естественных наук и </w:t>
      </w:r>
    </w:p>
    <w:p w14:paraId="2600013B" w14:textId="526F1985" w:rsidR="005E6970" w:rsidRPr="005E6970" w:rsidRDefault="005E6970" w:rsidP="005E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жизнедеятельности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E69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3C0D99" wp14:editId="3FE28644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E6970">
        <w:rPr>
          <w:rFonts w:ascii="Times New Roman" w:eastAsia="Times New Roman" w:hAnsi="Times New Roman" w:cs="Times New Roman"/>
          <w:color w:val="000000"/>
          <w:sz w:val="28"/>
          <w:szCs w:val="20"/>
        </w:rPr>
        <w:t>В.Ю. Листков</w:t>
      </w:r>
    </w:p>
    <w:p w14:paraId="421F51E1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4694EACC" w14:textId="77777777" w:rsidR="00C84B4E" w:rsidRPr="0025144D" w:rsidRDefault="00C84B4E" w:rsidP="00C84B4E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84B4E" w:rsidRPr="0025144D" w14:paraId="5907981C" w14:textId="77777777" w:rsidTr="00684890">
        <w:trPr>
          <w:trHeight w:val="394"/>
        </w:trPr>
        <w:tc>
          <w:tcPr>
            <w:tcW w:w="9007" w:type="dxa"/>
          </w:tcPr>
          <w:p w14:paraId="70F21182" w14:textId="77777777" w:rsidR="00A76841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</w:p>
          <w:p w14:paraId="5A006794" w14:textId="5BD0F565" w:rsidR="00C84B4E" w:rsidRPr="00A76841" w:rsidRDefault="00A76841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14:paraId="5C927FF1" w14:textId="77777777" w:rsidR="00C84B4E" w:rsidRPr="0025144D" w:rsidRDefault="00C84B4E" w:rsidP="007A4C8E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7B431EF5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C84B4E" w:rsidRPr="0025144D" w14:paraId="597F1514" w14:textId="77777777" w:rsidTr="00684890">
        <w:trPr>
          <w:trHeight w:val="720"/>
        </w:trPr>
        <w:tc>
          <w:tcPr>
            <w:tcW w:w="9007" w:type="dxa"/>
          </w:tcPr>
          <w:p w14:paraId="42D03A23" w14:textId="77777777" w:rsidR="00A76841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</w:p>
          <w:p w14:paraId="136354CC" w14:textId="65DA0B27" w:rsidR="00C84B4E" w:rsidRPr="00A76841" w:rsidRDefault="00A76841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64B8DBCA" w14:textId="77777777" w:rsidR="00C84B4E" w:rsidRPr="0025144D" w:rsidRDefault="00C84B4E" w:rsidP="007A4C8E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22D4D1BD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C84B4E" w:rsidRPr="0025144D" w14:paraId="3D4EBD2B" w14:textId="77777777" w:rsidTr="00684890">
        <w:trPr>
          <w:trHeight w:val="594"/>
        </w:trPr>
        <w:tc>
          <w:tcPr>
            <w:tcW w:w="9007" w:type="dxa"/>
          </w:tcPr>
          <w:p w14:paraId="61FC6436" w14:textId="77777777" w:rsidR="00A76841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</w:p>
          <w:p w14:paraId="7B587CCC" w14:textId="5D0BF207" w:rsidR="00C84B4E" w:rsidRPr="00A76841" w:rsidRDefault="00A76841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4B4E"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0CB8AAD4" w14:textId="77777777" w:rsidR="00C84B4E" w:rsidRPr="0025144D" w:rsidRDefault="00C84B4E" w:rsidP="007A4C8E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237E3F4A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C84B4E" w:rsidRPr="0025144D" w14:paraId="6AE0992E" w14:textId="77777777" w:rsidTr="00684890">
        <w:trPr>
          <w:trHeight w:val="692"/>
        </w:trPr>
        <w:tc>
          <w:tcPr>
            <w:tcW w:w="9007" w:type="dxa"/>
          </w:tcPr>
          <w:p w14:paraId="10BBF8CF" w14:textId="76EAB61C" w:rsidR="00C84B4E" w:rsidRPr="00A76841" w:rsidRDefault="00C84B4E" w:rsidP="007A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A76841" w:rsidRPr="00A7684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76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1644DD0A" w14:textId="77777777" w:rsidR="00C84B4E" w:rsidRPr="0025144D" w:rsidRDefault="00C84B4E" w:rsidP="007A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14:paraId="45615DAA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14:paraId="43532896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14:paraId="6D8FEEA7" w14:textId="2C5E40C1" w:rsidR="00A76841" w:rsidRPr="00A76841" w:rsidRDefault="00C84B4E" w:rsidP="00A7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ОБЩАЯ ХАРАКТЕРИСТИКА ПРОГРАММЫ</w:t>
      </w:r>
    </w:p>
    <w:p w14:paraId="6848D68F" w14:textId="51D325CE" w:rsidR="00C84B4E" w:rsidRPr="00A76841" w:rsidRDefault="00A76841" w:rsidP="00A7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684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B4E"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4D5C2482" w14:textId="77777777" w:rsidR="00C84B4E" w:rsidRPr="0025144D" w:rsidRDefault="00C84B4E" w:rsidP="00C84B4E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2F17307" w14:textId="72C21559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14:paraId="63D6D1A5" w14:textId="3DDE1341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A76841" w:rsidRPr="00A76841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3A33C3" w:rsidRPr="003A33C3">
        <w:rPr>
          <w:rFonts w:ascii="Times New Roman" w:eastAsia="Times New Roman" w:hAnsi="Times New Roman" w:cs="Times New Roman"/>
          <w:sz w:val="28"/>
          <w:szCs w:val="28"/>
        </w:rPr>
        <w:t>43.02.15 Поварское и кондитерское дело</w:t>
      </w:r>
      <w:r w:rsidR="003A33C3">
        <w:rPr>
          <w:rFonts w:ascii="Times New Roman" w:eastAsia="Times New Roman" w:hAnsi="Times New Roman" w:cs="Times New Roman"/>
          <w:sz w:val="28"/>
          <w:szCs w:val="28"/>
        </w:rPr>
        <w:t>, квалификация «</w:t>
      </w:r>
      <w:r w:rsidR="003A33C3" w:rsidRPr="003A33C3">
        <w:rPr>
          <w:rFonts w:ascii="Times New Roman" w:eastAsia="Times New Roman" w:hAnsi="Times New Roman" w:cs="Times New Roman"/>
          <w:sz w:val="28"/>
          <w:szCs w:val="28"/>
        </w:rPr>
        <w:t>Специалист по поварскому и кондитерскому делу</w:t>
      </w:r>
      <w:r w:rsidR="003A33C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359BAE" w14:textId="3826F8F6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3A33C3" w:rsidRPr="003A33C3">
        <w:rPr>
          <w:rFonts w:ascii="Times New Roman" w:eastAsia="Times New Roman" w:hAnsi="Times New Roman" w:cs="Times New Roman"/>
          <w:sz w:val="28"/>
          <w:szCs w:val="28"/>
        </w:rPr>
        <w:t>43.02.15 Поварское и кондитерское дело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CA4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14:paraId="7AA23BE6" w14:textId="0B958A5F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3CE0D0A7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14:paraId="17B1784D" w14:textId="02EA0541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14:paraId="0E60EF74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CEE193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16B0933B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0F0CF536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7F27C39F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3388B50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1E94C626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827107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4336EF7C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D8E4F00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7797C8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1AAA41F9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0B1B085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0BCDA79A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6BA364C8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765E427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1927D793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14:paraId="2885D2E2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30F7EF96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32AF0BE9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0068A8E3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4A23CBA1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5A47BE0C" w14:textId="77777777" w:rsidR="00C84B4E" w:rsidRPr="0025144D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0D52C36E" w14:textId="77777777" w:rsidR="00C84B4E" w:rsidRDefault="00C84B4E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66D83E91" w14:textId="77777777" w:rsidR="00A76841" w:rsidRPr="0025144D" w:rsidRDefault="00A76841" w:rsidP="00C84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200A1C" w14:textId="77777777" w:rsidR="00C84B4E" w:rsidRPr="0025144D" w:rsidRDefault="00C84B4E" w:rsidP="00C84B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730A205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14:paraId="7FC48F73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C84B4E" w:rsidRPr="0025144D" w14:paraId="4A71D8FA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32C035B9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12D9D94B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C84B4E" w:rsidRPr="0025144D" w14:paraId="1FF62454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0C9DDAA5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1ED9AE08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C84B4E" w:rsidRPr="0025144D" w14:paraId="16878F03" w14:textId="77777777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40DC5F91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614B083A" w14:textId="77777777" w:rsidR="00C84B4E" w:rsidRPr="0025144D" w:rsidRDefault="003A33C3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C84B4E" w:rsidRPr="0025144D" w14:paraId="57FFE7D0" w14:textId="77777777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14:paraId="698615D1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C84B4E" w:rsidRPr="0025144D" w14:paraId="024E74A2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0F6CFE31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6360594B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C84B4E" w:rsidRPr="0025144D" w14:paraId="3C445626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16DD0AEC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38F8CFB0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C84B4E" w:rsidRPr="0025144D" w14:paraId="107D3641" w14:textId="77777777" w:rsidTr="00684890">
        <w:trPr>
          <w:trHeight w:val="267"/>
        </w:trPr>
        <w:tc>
          <w:tcPr>
            <w:tcW w:w="3685" w:type="pct"/>
            <w:vAlign w:val="center"/>
          </w:tcPr>
          <w:p w14:paraId="24A9C706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2044F524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C84B4E" w:rsidRPr="0025144D" w14:paraId="0BCBA909" w14:textId="77777777" w:rsidTr="00684890">
        <w:trPr>
          <w:trHeight w:val="331"/>
        </w:trPr>
        <w:tc>
          <w:tcPr>
            <w:tcW w:w="3685" w:type="pct"/>
            <w:vAlign w:val="center"/>
          </w:tcPr>
          <w:p w14:paraId="2E971CBA" w14:textId="77777777" w:rsidR="00C84B4E" w:rsidRPr="0025144D" w:rsidRDefault="00C84B4E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7635DF7D" w14:textId="77777777" w:rsidR="00C84B4E" w:rsidRPr="0025144D" w:rsidRDefault="00C84B4E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14:paraId="1F208408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3D75DE81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C84B4E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6DE5CC28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14:paraId="23D61DCF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C84B4E" w:rsidRPr="0025144D" w14:paraId="465D7C37" w14:textId="77777777" w:rsidTr="00684890">
        <w:trPr>
          <w:trHeight w:val="20"/>
        </w:trPr>
        <w:tc>
          <w:tcPr>
            <w:tcW w:w="1114" w:type="pct"/>
            <w:vAlign w:val="center"/>
          </w:tcPr>
          <w:p w14:paraId="68424AAA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52374C00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2E6B7996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14:paraId="6C24444F" w14:textId="77777777" w:rsidR="00C84B4E" w:rsidRPr="0025144D" w:rsidRDefault="00C84B4E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C84B4E" w:rsidRPr="0025144D" w14:paraId="5C4ECE91" w14:textId="77777777" w:rsidTr="00684890">
        <w:trPr>
          <w:trHeight w:val="371"/>
        </w:trPr>
        <w:tc>
          <w:tcPr>
            <w:tcW w:w="1114" w:type="pct"/>
          </w:tcPr>
          <w:p w14:paraId="0B732B0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14:paraId="5C45F48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14:paraId="02C36C4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14:paraId="1E1D122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C84B4E" w:rsidRPr="0025144D" w14:paraId="31735602" w14:textId="77777777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56578470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14:paraId="7680AEE0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1C1C0A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4109D669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16F4007" w14:textId="77777777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30B758BA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6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04D3B4C9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48CB34F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14:paraId="36BCFA6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14:paraId="0ADED3C7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23C5F2F" w14:textId="77777777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43F81200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1ED77274" w14:textId="77777777" w:rsidR="00C84B4E" w:rsidRPr="0025144D" w:rsidRDefault="00C84B4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14:paraId="4A4E878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1B3545D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7B83E5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4B851F38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311C3DCE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8" w:name="_Hlk161338704"/>
            <w:bookmarkStart w:id="9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14:paraId="237BD65D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0DB6F0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D40013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B7B7D5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0C1891DF" w14:textId="77777777" w:rsidTr="00684890">
        <w:trPr>
          <w:trHeight w:val="20"/>
        </w:trPr>
        <w:tc>
          <w:tcPr>
            <w:tcW w:w="1114" w:type="pct"/>
            <w:vMerge/>
          </w:tcPr>
          <w:p w14:paraId="4D0B774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4BEC4AD1" w14:textId="77777777" w:rsidR="00C84B4E" w:rsidRPr="0025144D" w:rsidRDefault="00C84B4E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14:paraId="42FF143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EB71EC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223A25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6F171E43" w14:textId="77777777" w:rsidTr="00684890">
        <w:trPr>
          <w:trHeight w:val="114"/>
        </w:trPr>
        <w:tc>
          <w:tcPr>
            <w:tcW w:w="1114" w:type="pct"/>
            <w:vMerge w:val="restart"/>
          </w:tcPr>
          <w:p w14:paraId="25A0C173" w14:textId="77777777" w:rsidR="00F62B12" w:rsidRPr="0025144D" w:rsidRDefault="00F62B12" w:rsidP="003A33C3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1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ение параметров воздуха рабочего места повара и кондитера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1"/>
          </w:p>
        </w:tc>
        <w:tc>
          <w:tcPr>
            <w:tcW w:w="2511" w:type="pct"/>
          </w:tcPr>
          <w:p w14:paraId="232A1D6A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1B72DAC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B5FE1E0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868FF4D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07AB7A47" w14:textId="77777777" w:rsidTr="00684890">
        <w:trPr>
          <w:trHeight w:val="340"/>
        </w:trPr>
        <w:tc>
          <w:tcPr>
            <w:tcW w:w="1114" w:type="pct"/>
            <w:vMerge/>
          </w:tcPr>
          <w:p w14:paraId="64F0E2C1" w14:textId="77777777" w:rsidR="00F62B12" w:rsidRPr="0025144D" w:rsidRDefault="00F62B12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837EE0B" w14:textId="77777777" w:rsidR="00F62B12" w:rsidRPr="0025144D" w:rsidRDefault="00F62B12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2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64B3CCFF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0CC4AE5" w14:textId="77777777" w:rsidR="00F62B12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1862217D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73BAFEF0" w14:textId="77777777" w:rsidTr="00684890">
        <w:trPr>
          <w:trHeight w:val="340"/>
        </w:trPr>
        <w:tc>
          <w:tcPr>
            <w:tcW w:w="1114" w:type="pct"/>
            <w:vMerge/>
          </w:tcPr>
          <w:p w14:paraId="587E9C4E" w14:textId="77777777" w:rsidR="00F62B12" w:rsidRPr="0025144D" w:rsidRDefault="00F62B12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C3F441D" w14:textId="77777777" w:rsidR="00F62B12" w:rsidRPr="0025144D" w:rsidRDefault="00CA1F36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A1F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7224D5F6" w14:textId="77777777" w:rsidR="00F62B12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A313EDF" w14:textId="77777777" w:rsidR="00F62B12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1E45B845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7E9216F" w14:textId="77777777" w:rsidTr="00684890">
        <w:trPr>
          <w:trHeight w:val="340"/>
        </w:trPr>
        <w:tc>
          <w:tcPr>
            <w:tcW w:w="3625" w:type="pct"/>
            <w:gridSpan w:val="2"/>
          </w:tcPr>
          <w:p w14:paraId="67D32F27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2BC4CFA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85EDD0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2A5271E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3"/>
      <w:tr w:rsidR="003A33C3" w:rsidRPr="0025144D" w14:paraId="5EF38C0D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05B469BB" w14:textId="77777777" w:rsidR="003A33C3" w:rsidRPr="0025144D" w:rsidRDefault="003A33C3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4" w:name="_Hlk161341841"/>
            <w:bookmarkStart w:id="15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поварском и кондитерском деле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5"/>
          </w:p>
        </w:tc>
        <w:tc>
          <w:tcPr>
            <w:tcW w:w="2511" w:type="pct"/>
          </w:tcPr>
          <w:p w14:paraId="7548EC91" w14:textId="77777777" w:rsidR="003A33C3" w:rsidRPr="0025144D" w:rsidRDefault="003A33C3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9A87B61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F91DFBA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A40B1D8" w14:textId="77777777" w:rsidR="003A33C3" w:rsidRPr="0025144D" w:rsidRDefault="003A33C3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A33C3" w:rsidRPr="0025144D" w14:paraId="25CE9EA5" w14:textId="77777777" w:rsidTr="00684890">
        <w:trPr>
          <w:trHeight w:val="20"/>
        </w:trPr>
        <w:tc>
          <w:tcPr>
            <w:tcW w:w="1114" w:type="pct"/>
            <w:vMerge/>
          </w:tcPr>
          <w:p w14:paraId="4050ADBB" w14:textId="77777777" w:rsidR="003A33C3" w:rsidRPr="0025144D" w:rsidRDefault="003A33C3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7225C50F" w14:textId="77777777" w:rsidR="003A33C3" w:rsidRPr="0025144D" w:rsidRDefault="003A33C3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14:paraId="2E05C065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DB2A48E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395FA877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A33C3" w:rsidRPr="0025144D" w14:paraId="481FD315" w14:textId="77777777" w:rsidTr="00684890">
        <w:trPr>
          <w:trHeight w:val="20"/>
        </w:trPr>
        <w:tc>
          <w:tcPr>
            <w:tcW w:w="1114" w:type="pct"/>
            <w:vMerge/>
          </w:tcPr>
          <w:p w14:paraId="02A8E960" w14:textId="77777777" w:rsidR="003A33C3" w:rsidRPr="0025144D" w:rsidRDefault="003A33C3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250DBBA7" w14:textId="77777777" w:rsidR="003A33C3" w:rsidRPr="0025144D" w:rsidRDefault="00CA1F36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AE4BCDB" w14:textId="77777777" w:rsidR="003A33C3" w:rsidRPr="0025144D" w:rsidRDefault="003A33C3" w:rsidP="003A33C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42DD71A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7DA1ED76" w14:textId="77777777" w:rsidR="003A33C3" w:rsidRPr="0025144D" w:rsidRDefault="003A33C3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08D0E86" w14:textId="77777777" w:rsidTr="00684890">
        <w:trPr>
          <w:trHeight w:val="56"/>
        </w:trPr>
        <w:tc>
          <w:tcPr>
            <w:tcW w:w="1114" w:type="pct"/>
            <w:vMerge w:val="restart"/>
          </w:tcPr>
          <w:p w14:paraId="07F1B95B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7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14:paraId="5F607AAD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34F158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BFA2F0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7EB7FA8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3E656A5" w14:textId="77777777" w:rsidTr="00684890">
        <w:trPr>
          <w:trHeight w:val="20"/>
        </w:trPr>
        <w:tc>
          <w:tcPr>
            <w:tcW w:w="1114" w:type="pct"/>
            <w:vMerge/>
          </w:tcPr>
          <w:p w14:paraId="0E72F0E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6A9015D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8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14:paraId="34A3EAF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F79251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590179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DD19CFC" w14:textId="77777777" w:rsidTr="00684890">
        <w:trPr>
          <w:trHeight w:val="340"/>
        </w:trPr>
        <w:tc>
          <w:tcPr>
            <w:tcW w:w="3625" w:type="pct"/>
            <w:gridSpan w:val="2"/>
          </w:tcPr>
          <w:p w14:paraId="6696E0C4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14:paraId="45399D8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E5D84E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74C0A6F3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9195DB7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D8027D2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0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884669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A5FF39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E10A7B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14:paraId="4FFE283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14:paraId="64598392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E894F7E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D2D21FA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77D4E43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1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14:paraId="6D301D0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69D69AB0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8F9499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614B781C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4BB779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2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6E83F31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6CCF205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F6DA4F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C5FBC2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FC20520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00DCD43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74BC20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06084E7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3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14:paraId="31D76863" w14:textId="77777777" w:rsidR="00C84B4E" w:rsidRPr="0025144D" w:rsidRDefault="00C84B4E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FCC68F8" w14:textId="77777777" w:rsidR="00C84B4E" w:rsidRPr="0025144D" w:rsidRDefault="00C84B4E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FE3C51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94840A3" w14:textId="77777777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C887A79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4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ACF6CF7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29426F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8A850B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C2D34A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D4ACA8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938EB7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3E46B68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F9457A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5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14:paraId="01EB4B3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3AB1340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B26C3F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C00AE8A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7AF17E9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6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3354F5E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F32773A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E14E11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20CBE8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DF5DBDF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DED0B9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134A446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B8ED77D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7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-взрывоопасных объектах, аварии на транспорте, аварии на коммунально-энергетических сетях, аварии на гидродинамически-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7"/>
          </w:p>
        </w:tc>
        <w:tc>
          <w:tcPr>
            <w:tcW w:w="359" w:type="pct"/>
            <w:vAlign w:val="center"/>
          </w:tcPr>
          <w:p w14:paraId="41EDA9E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559B03E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6F2066B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6D0F378B" w14:textId="77777777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9E37096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8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562E95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E9F311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C2BCC1F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742B01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469E1F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E6E6BAB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BD2B5C5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D944485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9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14:paraId="1C15893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13D05B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D108942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498B0E1F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D253110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0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66D7FBE7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6E7C13F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3ED547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2CE5D7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1E50204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C587636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6A99DB8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14803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1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14:paraId="0188DA0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A2078D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AC96C9C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A059F75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8BBD1C7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2" w:name="_Hlk161342597"/>
            <w:bookmarkStart w:id="33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14:paraId="386BA92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45A35A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B98672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0BAD4A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A7D0A6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EF81EEB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4C33D9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11FC8BD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4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14:paraId="6B64DB8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17473818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223FA70B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27400FC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FC719F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5" w:name="_Hlk161342666"/>
            <w:bookmarkStart w:id="36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6"/>
          <w:p w14:paraId="643C685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7C5168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484C07A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7CD874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2CB75D4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E70B4D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569B83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098D3D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7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14:paraId="7204DF5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FF8D17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788995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5221B3A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4D77CF2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8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9E110A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A48AE1C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14C411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56AC050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B60A18B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33862D7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87B4FB7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DAE22E8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9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14:paraId="0C7DE8D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555A295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7EEFDE8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4D536F2B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534B9B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0" w:name="_Hlk161343101"/>
            <w:bookmarkStart w:id="41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1"/>
          <w:p w14:paraId="42C61CCA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54B53C3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5D94CA2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C5DD92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760F2E8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57FAD999" w14:textId="77777777" w:rsidTr="00DF7D1B">
        <w:trPr>
          <w:trHeight w:val="274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4DCAA01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072929F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2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Л1: предназначение, устройство, принцип работы, подаваемые команды, размеры и подгонка, нормативы. Респиратор, ватно-марлевая повязка, газодымозащитный комплект (ГДЗК), их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применение.</w:t>
            </w:r>
            <w:bookmarkEnd w:id="42"/>
          </w:p>
        </w:tc>
        <w:tc>
          <w:tcPr>
            <w:tcW w:w="359" w:type="pct"/>
            <w:vAlign w:val="center"/>
          </w:tcPr>
          <w:p w14:paraId="766FC8A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3972C33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2B795C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52C3140" w14:textId="77777777" w:rsidTr="00684890">
        <w:trPr>
          <w:trHeight w:val="67"/>
        </w:trPr>
        <w:tc>
          <w:tcPr>
            <w:tcW w:w="3625" w:type="pct"/>
            <w:gridSpan w:val="2"/>
          </w:tcPr>
          <w:p w14:paraId="4D7AB3A7" w14:textId="77777777" w:rsidR="00C84B4E" w:rsidRPr="0025144D" w:rsidRDefault="00C84B4E" w:rsidP="00A7684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774ADBD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DDFCC14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5DA4C526" w14:textId="77777777" w:rsidR="00C84B4E" w:rsidRPr="0025144D" w:rsidRDefault="00C84B4E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296B4ED6" w14:textId="77777777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B6A340C" w14:textId="77777777" w:rsidR="00F62B12" w:rsidRPr="0025144D" w:rsidRDefault="00F62B12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3" w:name="_Hlk161343210"/>
            <w:bookmarkStart w:id="44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Рациональное питание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5B9B5C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963DA96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6C56EE1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F3B8507" w14:textId="77777777" w:rsidR="00F62B12" w:rsidRPr="0025144D" w:rsidRDefault="00F62B12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2E94013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4BC33CC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31BDA9A" w14:textId="77777777" w:rsidR="00F62B12" w:rsidRPr="0025144D" w:rsidRDefault="00F62B12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5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14:paraId="2E9DEFFB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7C0C4633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7DEE0072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F62B12" w:rsidRPr="0025144D" w14:paraId="35E23DFA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F004351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823898A" w14:textId="77777777" w:rsidR="00F62B12" w:rsidRPr="0025144D" w:rsidRDefault="00CA1F36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A1F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6604A94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719C245" w14:textId="77777777" w:rsidR="00F62B12" w:rsidRPr="0025144D" w:rsidRDefault="00F62B12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023E94E1" w14:textId="77777777" w:rsidR="00F62B12" w:rsidRPr="0025144D" w:rsidRDefault="00F62B12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AB37954" w14:textId="77777777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370692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6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A7FCD85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3FC4FE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192B3B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405B9BE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1D63EDD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242540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9F239C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7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7"/>
          </w:p>
        </w:tc>
        <w:tc>
          <w:tcPr>
            <w:tcW w:w="359" w:type="pct"/>
            <w:vAlign w:val="center"/>
          </w:tcPr>
          <w:p w14:paraId="1525C39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4CCEF8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250E54C1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80C66A6" w14:textId="77777777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3367A7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8" w:name="_Hlk161343527"/>
            <w:bookmarkStart w:id="49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0489A2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3520EF5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B8B6F4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3F39660A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D14316F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ECAC00E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3369315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0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 Применение табельных и подручных средств для само-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14:paraId="4FB556B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ACD366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2DADBC0E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817D7AA" w14:textId="77777777" w:rsidTr="00684890">
        <w:trPr>
          <w:trHeight w:val="327"/>
        </w:trPr>
        <w:tc>
          <w:tcPr>
            <w:tcW w:w="3625" w:type="pct"/>
            <w:gridSpan w:val="2"/>
          </w:tcPr>
          <w:p w14:paraId="0AB9730D" w14:textId="77777777" w:rsidR="00C84B4E" w:rsidRPr="0025144D" w:rsidRDefault="00C84B4E" w:rsidP="00A7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1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14:paraId="077F79CA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06FF979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22C26E8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ADC1E72" w14:textId="77777777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5B9505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2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Вооруженных Сил России. Боевые традиции, символы воинской чести</w:t>
            </w:r>
            <w:bookmarkEnd w:id="5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14B6981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14:paraId="151B3C2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0E05AA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4A03478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34ED1DA8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988E6C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40A9219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3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3"/>
          </w:p>
        </w:tc>
        <w:tc>
          <w:tcPr>
            <w:tcW w:w="359" w:type="pct"/>
            <w:vAlign w:val="center"/>
          </w:tcPr>
          <w:p w14:paraId="6493A43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F0EE73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49C8BC50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11AD95FF" w14:textId="77777777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79792A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5.2. </w:t>
            </w:r>
            <w:bookmarkStart w:id="54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E18AE6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539A73EB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75DDA75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6929D69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E263C52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B600ABD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E88C9D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5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14:paraId="20B49E3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C258A27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5731D787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7C53EEF4" w14:textId="77777777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BE4ED4F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6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870A92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4516BCA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450FB7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01CBA3B4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6503BD4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B02FA2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44AB12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7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7163D51C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DF391E1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24301E36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84B4E" w:rsidRPr="0025144D" w14:paraId="274121FA" w14:textId="77777777" w:rsidTr="00684890">
        <w:trPr>
          <w:trHeight w:val="20"/>
        </w:trPr>
        <w:tc>
          <w:tcPr>
            <w:tcW w:w="3625" w:type="pct"/>
            <w:gridSpan w:val="2"/>
          </w:tcPr>
          <w:p w14:paraId="5B82424F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14:paraId="2F36BCE6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14:paraId="61F9821E" w14:textId="77777777" w:rsidR="00C84B4E" w:rsidRPr="0025144D" w:rsidRDefault="00C84B4E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14:paraId="3C01AC70" w14:textId="77777777" w:rsidR="00C84B4E" w:rsidRPr="0025144D" w:rsidRDefault="00C84B4E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A1F36" w:rsidRPr="0025144D" w14:paraId="1038216D" w14:textId="77777777" w:rsidTr="00684890">
        <w:trPr>
          <w:trHeight w:val="20"/>
        </w:trPr>
        <w:tc>
          <w:tcPr>
            <w:tcW w:w="3625" w:type="pct"/>
            <w:gridSpan w:val="2"/>
          </w:tcPr>
          <w:p w14:paraId="08C12CC5" w14:textId="77777777" w:rsidR="00CA1F36" w:rsidRPr="0025144D" w:rsidRDefault="00CA1F36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A1F3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75DF36D6" w14:textId="77777777" w:rsidR="00CA1F36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F47B591" w14:textId="77777777" w:rsidR="00CA1F36" w:rsidRPr="0025144D" w:rsidRDefault="00CA1F36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14:paraId="4D0D3F09" w14:textId="77777777" w:rsidR="00CA1F36" w:rsidRPr="0025144D" w:rsidRDefault="00CA1F36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54670E51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09D0A5A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73A2D8C3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4962A846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8DE73F2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913080C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A2874E0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D1877E9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5EBD0ADF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556F624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C84B4E" w:rsidRPr="0025144D" w:rsidSect="006A3F4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42D707C" w14:textId="2214A941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76841" w:rsidRPr="00A76841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A768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</w:p>
    <w:p w14:paraId="1E4121BC" w14:textId="77777777" w:rsidR="00C84B4E" w:rsidRPr="0025144D" w:rsidRDefault="00C84B4E" w:rsidP="00C84B4E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B7F739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3941BF4" w14:textId="77777777" w:rsidR="00C84B4E" w:rsidRPr="0025144D" w:rsidRDefault="00C84B4E" w:rsidP="00C84B4E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14:paraId="640115BD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14:paraId="18ABD30C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2CC2F9B" w14:textId="77777777" w:rsidR="00C84B4E" w:rsidRPr="0025144D" w:rsidRDefault="00C84B4E" w:rsidP="00C84B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3E4B0249" w14:textId="77777777" w:rsidR="00C84B4E" w:rsidRPr="0025144D" w:rsidRDefault="00C84B4E" w:rsidP="00C84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14:paraId="5EA36E1A" w14:textId="77777777" w:rsidR="00C84B4E" w:rsidRPr="0025144D" w:rsidRDefault="00C84B4E" w:rsidP="00C84B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14:paraId="3EC3D581" w14:textId="77777777" w:rsidR="00C84B4E" w:rsidRPr="0025144D" w:rsidRDefault="00C84B4E" w:rsidP="00C84B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(Высшее образование: Бакалавриат).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14:paraId="79E28B94" w14:textId="77777777" w:rsidR="00C84B4E" w:rsidRPr="0025144D" w:rsidRDefault="00C84B4E" w:rsidP="00C84B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Хван Т.А. Основы безопасности жизнедеятельности: учебное пособие для учреждений СПО / Т.А. Хван, П. А. Хван. - 11-е изд. - Ростов н/Д: Феникс, 2021. - 416с.: ил. - (Среднее 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14:paraId="0311A52E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14:paraId="56FA854A" w14:textId="77777777" w:rsidR="00C84B4E" w:rsidRPr="0025144D" w:rsidRDefault="00C84B4E" w:rsidP="00C84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14:paraId="63D84ED6" w14:textId="77777777" w:rsidR="00C84B4E" w:rsidRPr="0025144D" w:rsidRDefault="00C84B4E" w:rsidP="00C84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14:paraId="7C55483F" w14:textId="77777777" w:rsidR="00C84B4E" w:rsidRPr="0025144D" w:rsidRDefault="00C84B4E" w:rsidP="00C84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14:paraId="6EC1974A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14:paraId="13D5DC36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0E6DAD81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20A5F5F2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14:paraId="19D914B7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37FC751E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6B25C20F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2292A233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6E6555F7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409FE3F6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50F91854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7F271EAF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1AD12D6B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65C80F80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47079317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08A2C149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66DDBE85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санитарно- эпидемиологическом благополучии населения».</w:t>
      </w:r>
    </w:p>
    <w:p w14:paraId="63E2EC93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14:paraId="139AB1B3" w14:textId="77777777" w:rsidR="00C84B4E" w:rsidRPr="0025144D" w:rsidRDefault="00C84B4E" w:rsidP="00C84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14:paraId="309FE1E4" w14:textId="77777777" w:rsidR="00C84B4E" w:rsidRPr="0025144D" w:rsidRDefault="00C84B4E" w:rsidP="00C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14:paraId="00A9B4B5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0986452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7F184C0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622A745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11BEE9BB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64196B85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3E3EBD2F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07EC952F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1A23EF23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6F99DAFE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7C7334D6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6ABEEB9A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616882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68F31CD7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51A6473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7307AE8C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08C02454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4E3E5A8B" w14:textId="77777777" w:rsidR="00C84B4E" w:rsidRPr="0025144D" w:rsidRDefault="00C84B4E" w:rsidP="00C84B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59"/>
    <w:p w14:paraId="492470E5" w14:textId="77777777" w:rsidR="00C84B4E" w:rsidRPr="0025144D" w:rsidRDefault="00C84B4E" w:rsidP="00C84B4E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0BD856" w14:textId="776EED74" w:rsidR="00C84B4E" w:rsidRPr="00A76841" w:rsidRDefault="00C84B4E" w:rsidP="00A7684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841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A76841" w:rsidRPr="00A76841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76841" w:rsidRPr="00A768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6841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5F77183B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C84B4E" w:rsidRPr="0025144D" w14:paraId="343E32DB" w14:textId="77777777" w:rsidTr="00684890">
        <w:tc>
          <w:tcPr>
            <w:tcW w:w="1824" w:type="pct"/>
          </w:tcPr>
          <w:p w14:paraId="76E98A17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14:paraId="78637B7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14:paraId="1B840EF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C84B4E" w:rsidRPr="0025144D" w14:paraId="21F0CF58" w14:textId="77777777" w:rsidTr="00684890">
        <w:tc>
          <w:tcPr>
            <w:tcW w:w="1824" w:type="pct"/>
          </w:tcPr>
          <w:p w14:paraId="5131C65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14:paraId="7D92B5B8" w14:textId="77777777" w:rsidR="00C84B4E" w:rsidRPr="0025144D" w:rsidRDefault="00C84B4E" w:rsidP="0068489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обучаемых теоретическими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знаниями и практическими навыками, необходимыми для:</w:t>
            </w:r>
          </w:p>
          <w:p w14:paraId="005243F1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6F051DD5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325677CE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3A3EF2A0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14:paraId="1BEEC755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применения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современных средств поражения, а также принятия мер по ликвидации их последствий;</w:t>
            </w:r>
          </w:p>
          <w:p w14:paraId="3261CE3D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6D31C323" w14:textId="77777777" w:rsidR="00C84B4E" w:rsidRPr="0025144D" w:rsidRDefault="00C84B4E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291812C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формулировок, не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менее 75% правильных ответов.</w:t>
            </w:r>
          </w:p>
          <w:p w14:paraId="1B94EF8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14:paraId="3BB6C1D9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14:paraId="6D378290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0598BB4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4F54B10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14:paraId="7F17985A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14:paraId="473CB3D9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-письменного/устного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опроса;</w:t>
            </w:r>
          </w:p>
          <w:p w14:paraId="7ECC6F1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14:paraId="03CF78D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5C7B2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7BED1181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C5849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7D5387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FA2961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121EB8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14:paraId="50314053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14:paraId="0C7D94EF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14:paraId="48C75410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C84B4E" w:rsidRPr="0025144D" w14:paraId="3A63218A" w14:textId="77777777" w:rsidTr="00684890">
        <w:tc>
          <w:tcPr>
            <w:tcW w:w="1824" w:type="pct"/>
          </w:tcPr>
          <w:p w14:paraId="2E4F1B2B" w14:textId="77777777" w:rsidR="00C84B4E" w:rsidRPr="0025144D" w:rsidRDefault="00C84B4E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14:paraId="2BD1FCF1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31E1657F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14:paraId="2EFF789A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минимизирующих негативное воздействие результатов человеческой деятельности на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окружающую среду;</w:t>
            </w:r>
          </w:p>
          <w:p w14:paraId="19C28004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55B5EBA6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14:paraId="3F1E231C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0235C0EB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63369F62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14:paraId="418D4C4B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14:paraId="64B4B3FB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пользоваться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средствами индивидуальной защиты;</w:t>
            </w:r>
          </w:p>
          <w:p w14:paraId="0369A31E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14:paraId="06A35DD7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4453AD77" w14:textId="77777777" w:rsidR="00C84B4E" w:rsidRPr="0025144D" w:rsidRDefault="00C84B4E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14:paraId="59327616" w14:textId="77777777" w:rsidR="00C84B4E" w:rsidRPr="0025144D" w:rsidRDefault="00C84B4E" w:rsidP="00684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14:paraId="7FE90B3F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2A616740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75C2C35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14:paraId="4BCD9AB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14:paraId="29B4D60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14:paraId="19831D24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56019EB5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14:paraId="17325B2D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14:paraId="01E0838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14:paraId="1D226BA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C895D9C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14:paraId="4CD8F606" w14:textId="77777777" w:rsidR="00C84B4E" w:rsidRPr="0025144D" w:rsidRDefault="00C84B4E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80A916A" w14:textId="77777777" w:rsidR="00C84B4E" w:rsidRPr="0025144D" w:rsidRDefault="00C84B4E" w:rsidP="00C84B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7940AA" w14:textId="77777777" w:rsidR="00C84B4E" w:rsidRDefault="00C84B4E" w:rsidP="00C84B4E"/>
    <w:p w14:paraId="7EB27339" w14:textId="77777777" w:rsidR="000D3DBF" w:rsidRDefault="000D3DBF"/>
    <w:sectPr w:rsidR="000D3DBF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9674A" w14:textId="77777777" w:rsidR="007F3851" w:rsidRDefault="00CA1F36">
      <w:pPr>
        <w:spacing w:after="0" w:line="240" w:lineRule="auto"/>
      </w:pPr>
      <w:r>
        <w:separator/>
      </w:r>
    </w:p>
  </w:endnote>
  <w:endnote w:type="continuationSeparator" w:id="0">
    <w:p w14:paraId="61E7A888" w14:textId="77777777" w:rsidR="007F3851" w:rsidRDefault="00CA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F9DC1" w14:textId="77777777" w:rsidR="000D3DBF" w:rsidRDefault="000D3D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91F6E" w14:textId="77777777" w:rsidR="000D3DBF" w:rsidRDefault="000D3D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2C1FC" w14:textId="77777777" w:rsidR="007F3851" w:rsidRDefault="00CA1F36">
      <w:pPr>
        <w:spacing w:after="0" w:line="240" w:lineRule="auto"/>
      </w:pPr>
      <w:r>
        <w:separator/>
      </w:r>
    </w:p>
  </w:footnote>
  <w:footnote w:type="continuationSeparator" w:id="0">
    <w:p w14:paraId="17EA2E34" w14:textId="77777777" w:rsidR="007F3851" w:rsidRDefault="00CA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4E"/>
    <w:rsid w:val="000D3DBF"/>
    <w:rsid w:val="003A156F"/>
    <w:rsid w:val="003A33C3"/>
    <w:rsid w:val="004A2895"/>
    <w:rsid w:val="005E6970"/>
    <w:rsid w:val="007A4C8E"/>
    <w:rsid w:val="007F3851"/>
    <w:rsid w:val="00A76841"/>
    <w:rsid w:val="00C84B4E"/>
    <w:rsid w:val="00CA1F36"/>
    <w:rsid w:val="00DB2182"/>
    <w:rsid w:val="00DF7D1B"/>
    <w:rsid w:val="00EF4CA4"/>
    <w:rsid w:val="00F61FFC"/>
    <w:rsid w:val="00F62B12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5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20</Pages>
  <Words>4735</Words>
  <Characters>26993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9</cp:revision>
  <dcterms:created xsi:type="dcterms:W3CDTF">2024-05-27T04:23:00Z</dcterms:created>
  <dcterms:modified xsi:type="dcterms:W3CDTF">2025-08-13T06:44:00Z</dcterms:modified>
</cp:coreProperties>
</file>